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5B" w:rsidRPr="00FB165B" w:rsidRDefault="00FB165B" w:rsidP="00FB165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165B">
        <w:rPr>
          <w:rFonts w:ascii="Times New Roman" w:hAnsi="Times New Roman" w:cs="Times New Roman"/>
          <w:b/>
          <w:sz w:val="28"/>
          <w:szCs w:val="24"/>
        </w:rPr>
        <w:t>Охрана здоровья обучающихся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Охрана здоровья обучающихся проводится в соответствии c законом РФ «Об образовании» (ст. 41 Охрана здоровья обучающихся) и включает в себя:</w:t>
      </w:r>
    </w:p>
    <w:p w:rsidR="00FB165B" w:rsidRPr="00FB165B" w:rsidRDefault="00FB165B" w:rsidP="00FB165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FB165B" w:rsidRPr="00FB165B" w:rsidRDefault="00FB165B" w:rsidP="00FB165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организацию питании обучающихся;</w:t>
      </w:r>
    </w:p>
    <w:p w:rsidR="00FB165B" w:rsidRPr="00FB165B" w:rsidRDefault="00FB165B" w:rsidP="00FB165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 xml:space="preserve">определение оптимальной учебной, </w:t>
      </w:r>
      <w:proofErr w:type="spellStart"/>
      <w:r w:rsidRPr="00FB165B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FB165B">
        <w:rPr>
          <w:rFonts w:ascii="Times New Roman" w:hAnsi="Times New Roman" w:cs="Times New Roman"/>
          <w:sz w:val="24"/>
          <w:szCs w:val="24"/>
        </w:rPr>
        <w:t xml:space="preserve"> нагрузки, режима учебных занятий и продолжительности каникул;</w:t>
      </w:r>
    </w:p>
    <w:p w:rsidR="00FB165B" w:rsidRPr="00FB165B" w:rsidRDefault="00FB165B" w:rsidP="00FB165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пропаганду и обучение навыкам здорового образа жизни, требованиям охраны труда;</w:t>
      </w:r>
    </w:p>
    <w:p w:rsidR="00FB165B" w:rsidRPr="00FB165B" w:rsidRDefault="00FB165B" w:rsidP="00FB165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организацию 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FB165B" w:rsidRPr="00FB165B" w:rsidRDefault="00FB165B" w:rsidP="00FB165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прохождение воспитанниками в соответствии с законодательством Российской Федерации периодических медицинских осмотров;</w:t>
      </w:r>
    </w:p>
    <w:p w:rsidR="00FB165B" w:rsidRPr="00FB165B" w:rsidRDefault="00FB165B" w:rsidP="00FB165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обеспечение безопасности обучающихся во время пребывания в организации, осуществляющей образовательную деятельность;</w:t>
      </w:r>
    </w:p>
    <w:p w:rsidR="00FB165B" w:rsidRPr="00FB165B" w:rsidRDefault="00FB165B" w:rsidP="00FB165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FB165B" w:rsidRPr="00FB165B" w:rsidRDefault="00FB165B" w:rsidP="00FB165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проведение санитарно-противоэпидемических и профилактических мероприятий. </w:t>
      </w:r>
    </w:p>
    <w:p w:rsidR="00FB165B" w:rsidRPr="00FB165B" w:rsidRDefault="00FB165B" w:rsidP="00FB16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65B">
        <w:rPr>
          <w:rFonts w:ascii="Times New Roman" w:hAnsi="Times New Roman" w:cs="Times New Roman"/>
          <w:b/>
          <w:sz w:val="24"/>
          <w:szCs w:val="24"/>
        </w:rPr>
        <w:t>МЕДИЦИНСКАЯ ДЕЯТЕЛЬНОСТЬ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Медицинская деятельность осуществляется в соответствии с планом работы медицинского кабинета, цель которого - улучшение здоровья, положительные изменения в гигиенической культуре, формирование потребностей у детей, родителей, сотрудников ДОУ в сохранении, укреплении и развитии здоровья детей.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В детском саду создан комплекс медико-педагогических мероприятий, направленных на полноценное физическое развитие детей, их оздоровление, профилактику заболеваний.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Для реализации поставленных задач созданы условия для лечебно-профилактической и физкультурно-оздоровительной работы.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Медицинский блок представлен следующим набором помещений:</w:t>
      </w:r>
    </w:p>
    <w:p w:rsidR="00FB165B" w:rsidRPr="00FB165B" w:rsidRDefault="00FB165B" w:rsidP="00FB165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 xml:space="preserve">кабинета </w:t>
      </w:r>
      <w:r>
        <w:rPr>
          <w:rFonts w:ascii="Times New Roman" w:hAnsi="Times New Roman" w:cs="Times New Roman"/>
          <w:sz w:val="24"/>
          <w:szCs w:val="24"/>
        </w:rPr>
        <w:t xml:space="preserve">медсестры </w:t>
      </w:r>
      <w:r w:rsidRPr="00FB165B">
        <w:rPr>
          <w:rFonts w:ascii="Times New Roman" w:hAnsi="Times New Roman" w:cs="Times New Roman"/>
          <w:sz w:val="24"/>
          <w:szCs w:val="24"/>
        </w:rPr>
        <w:t>(осмотр детей, работа с документацией, рабочее место медицинской сестры),</w:t>
      </w:r>
    </w:p>
    <w:p w:rsidR="00FB165B" w:rsidRPr="00FB165B" w:rsidRDefault="00FB165B" w:rsidP="00FB165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изолятор</w:t>
      </w:r>
      <w:r w:rsidRPr="00FB165B">
        <w:rPr>
          <w:rFonts w:ascii="Times New Roman" w:hAnsi="Times New Roman" w:cs="Times New Roman"/>
          <w:sz w:val="24"/>
          <w:szCs w:val="24"/>
        </w:rPr>
        <w:t xml:space="preserve"> (медицинские манипуляции и оказ</w:t>
      </w:r>
      <w:r>
        <w:rPr>
          <w:rFonts w:ascii="Times New Roman" w:hAnsi="Times New Roman" w:cs="Times New Roman"/>
          <w:sz w:val="24"/>
          <w:szCs w:val="24"/>
        </w:rPr>
        <w:t>ание первой доврачебной помощи</w:t>
      </w:r>
      <w:r w:rsidRPr="00FB165B">
        <w:rPr>
          <w:rFonts w:ascii="Times New Roman" w:hAnsi="Times New Roman" w:cs="Times New Roman"/>
          <w:sz w:val="24"/>
          <w:szCs w:val="24"/>
        </w:rPr>
        <w:t>, хранение медикаментов, лекарственных препаратов);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Медицинские осмотры и рекомендации родителям и педагогам, наблюдения за детьми, прививки и консультации - все это регулярно проводится в нашем детском саду.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Охрану здоровья обучающихся обеспечивают: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старшая медици</w:t>
      </w:r>
      <w:r>
        <w:rPr>
          <w:rFonts w:ascii="Times New Roman" w:hAnsi="Times New Roman" w:cs="Times New Roman"/>
          <w:sz w:val="24"/>
          <w:szCs w:val="24"/>
        </w:rPr>
        <w:t xml:space="preserve">нская сестра – </w:t>
      </w:r>
      <w:proofErr w:type="spellStart"/>
      <w:r w:rsidR="00234092">
        <w:rPr>
          <w:rFonts w:ascii="Times New Roman" w:hAnsi="Times New Roman" w:cs="Times New Roman"/>
          <w:sz w:val="24"/>
          <w:szCs w:val="24"/>
        </w:rPr>
        <w:t>Акасиева</w:t>
      </w:r>
      <w:proofErr w:type="spellEnd"/>
      <w:r w:rsidR="00234092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FB165B" w:rsidRPr="00FB165B" w:rsidRDefault="00FB165B" w:rsidP="00FB165B">
      <w:pPr>
        <w:rPr>
          <w:rFonts w:ascii="Times New Roman" w:hAnsi="Times New Roman" w:cs="Times New Roman"/>
          <w:b/>
          <w:sz w:val="24"/>
          <w:szCs w:val="24"/>
        </w:rPr>
      </w:pPr>
      <w:r w:rsidRPr="00FB165B">
        <w:rPr>
          <w:rFonts w:ascii="Times New Roman" w:hAnsi="Times New Roman" w:cs="Times New Roman"/>
          <w:b/>
          <w:sz w:val="24"/>
          <w:szCs w:val="24"/>
        </w:rPr>
        <w:lastRenderedPageBreak/>
        <w:t>График работы медицинского кабинета</w:t>
      </w:r>
    </w:p>
    <w:p w:rsidR="00FB165B" w:rsidRPr="00FB165B" w:rsidRDefault="00FB165B" w:rsidP="00FB165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- 8.00 – 17.0</w:t>
      </w:r>
      <w:r w:rsidRPr="00FB165B">
        <w:rPr>
          <w:rFonts w:ascii="Times New Roman" w:hAnsi="Times New Roman" w:cs="Times New Roman"/>
          <w:sz w:val="24"/>
          <w:szCs w:val="24"/>
        </w:rPr>
        <w:t>0</w:t>
      </w:r>
    </w:p>
    <w:p w:rsidR="00FB165B" w:rsidRPr="00FB165B" w:rsidRDefault="00FB165B" w:rsidP="00FB165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 - 8.00 - 17.0</w:t>
      </w:r>
      <w:r w:rsidRPr="00FB165B">
        <w:rPr>
          <w:rFonts w:ascii="Times New Roman" w:hAnsi="Times New Roman" w:cs="Times New Roman"/>
          <w:sz w:val="24"/>
          <w:szCs w:val="24"/>
        </w:rPr>
        <w:t>0</w:t>
      </w:r>
    </w:p>
    <w:p w:rsidR="00FB165B" w:rsidRPr="00FB165B" w:rsidRDefault="00FB165B" w:rsidP="00FB165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- 8.00 – 17.0</w:t>
      </w:r>
      <w:r w:rsidRPr="00FB165B">
        <w:rPr>
          <w:rFonts w:ascii="Times New Roman" w:hAnsi="Times New Roman" w:cs="Times New Roman"/>
          <w:sz w:val="24"/>
          <w:szCs w:val="24"/>
        </w:rPr>
        <w:t>0</w:t>
      </w:r>
    </w:p>
    <w:p w:rsidR="00FB165B" w:rsidRPr="00FB165B" w:rsidRDefault="00FB165B" w:rsidP="00FB165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</w:t>
      </w:r>
      <w:r w:rsidR="00B74BDF">
        <w:rPr>
          <w:rFonts w:ascii="Times New Roman" w:hAnsi="Times New Roman" w:cs="Times New Roman"/>
          <w:sz w:val="24"/>
          <w:szCs w:val="24"/>
        </w:rPr>
        <w:t xml:space="preserve"> - 11</w:t>
      </w:r>
      <w:r>
        <w:rPr>
          <w:rFonts w:ascii="Times New Roman" w:hAnsi="Times New Roman" w:cs="Times New Roman"/>
          <w:sz w:val="24"/>
          <w:szCs w:val="24"/>
        </w:rPr>
        <w:t>.00 - 17.0</w:t>
      </w:r>
      <w:r w:rsidRPr="00FB165B">
        <w:rPr>
          <w:rFonts w:ascii="Times New Roman" w:hAnsi="Times New Roman" w:cs="Times New Roman"/>
          <w:sz w:val="24"/>
          <w:szCs w:val="24"/>
        </w:rPr>
        <w:t>0</w:t>
      </w:r>
    </w:p>
    <w:p w:rsidR="00FB165B" w:rsidRDefault="00FB165B" w:rsidP="00FB165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- 8.00 – 17.0</w:t>
      </w:r>
      <w:r w:rsidRPr="00FB165B">
        <w:rPr>
          <w:rFonts w:ascii="Times New Roman" w:hAnsi="Times New Roman" w:cs="Times New Roman"/>
          <w:sz w:val="24"/>
          <w:szCs w:val="24"/>
        </w:rPr>
        <w:t>0</w:t>
      </w:r>
    </w:p>
    <w:p w:rsidR="00FB165B" w:rsidRPr="00FB165B" w:rsidRDefault="00FB165B" w:rsidP="00FB165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B165B" w:rsidRPr="00FB165B" w:rsidRDefault="00FB165B" w:rsidP="00FB16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65B">
        <w:rPr>
          <w:rFonts w:ascii="Times New Roman" w:hAnsi="Times New Roman" w:cs="Times New Roman"/>
          <w:b/>
          <w:sz w:val="24"/>
          <w:szCs w:val="24"/>
        </w:rPr>
        <w:t>ТРЕБОВАНИЯ К ПРИЁМУ ДЕТЕЙ В ДОУ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В соответствии с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организациях»: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Ежедневный утренний прием детей проводится воспитателями и (или) медицинским работником,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FB165B" w:rsidRDefault="00FB165B" w:rsidP="00FB1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65B" w:rsidRPr="00FB165B" w:rsidRDefault="00FB165B" w:rsidP="00FB16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65B">
        <w:rPr>
          <w:rFonts w:ascii="Times New Roman" w:hAnsi="Times New Roman" w:cs="Times New Roman"/>
          <w:b/>
          <w:sz w:val="24"/>
          <w:szCs w:val="24"/>
        </w:rPr>
        <w:t>ОРГАНИЗАЦИЯ ПРОГУЛОК В ДОУ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 xml:space="preserve">В соответствии с СанПиН 2.4.1.3049-13 «Санитарно-эпидемиологические требования к устройству, содержанию и организации режима работы в </w:t>
      </w:r>
      <w:proofErr w:type="gramStart"/>
      <w:r w:rsidRPr="00FB165B">
        <w:rPr>
          <w:rFonts w:ascii="Times New Roman" w:hAnsi="Times New Roman" w:cs="Times New Roman"/>
          <w:sz w:val="24"/>
          <w:szCs w:val="24"/>
        </w:rPr>
        <w:t>дошкольных</w:t>
      </w:r>
      <w:proofErr w:type="gramEnd"/>
      <w:r w:rsidRPr="00FB165B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proofErr w:type="gramStart"/>
      <w:r w:rsidRPr="00FB165B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FB165B">
        <w:rPr>
          <w:rFonts w:ascii="Times New Roman" w:hAnsi="Times New Roman" w:cs="Times New Roman"/>
          <w:sz w:val="24"/>
          <w:szCs w:val="24"/>
        </w:rPr>
        <w:t>»: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продолжительность ежедневных прогулок составляет 3-4 часа;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продолжительность прогулки сокращается при температуре воздуха ниже минус 15С и скорости ветра более 7 м/с;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прогулки организовываются 2 раза в день: в первую половину дня и во вторую половину дня — после дневного сна или перед уходом детей домой.</w:t>
      </w:r>
    </w:p>
    <w:p w:rsid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</w:p>
    <w:p w:rsidR="00234092" w:rsidRDefault="00234092" w:rsidP="00FB1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65B" w:rsidRPr="00FB165B" w:rsidRDefault="00FB165B" w:rsidP="00FB16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65B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СНА В ДОУ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В соответствии с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организациях»: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Общая продолжительность суточного сна для детей дошкольного возраста 12 - 12,5 часа, из которых 2 - 2,5 часа отводится на дневной сон.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FB165B" w:rsidRPr="00FB165B" w:rsidRDefault="00FB165B" w:rsidP="00FB1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65B" w:rsidRPr="00FB165B" w:rsidRDefault="00FB165B" w:rsidP="00FB16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65B">
        <w:rPr>
          <w:rFonts w:ascii="Times New Roman" w:hAnsi="Times New Roman" w:cs="Times New Roman"/>
          <w:b/>
          <w:sz w:val="24"/>
          <w:szCs w:val="24"/>
        </w:rPr>
        <w:t>ТРЕБОВАНИЯ К ОРГАНИЗАЦИИ ВОСПИТАТЕЛЬНО-ОБРАЗОВАТЕЛЬНОГО ПРОЦЕССА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В соответствии с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организациях»: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</w:p>
    <w:p w:rsidR="00234092" w:rsidRDefault="00234092" w:rsidP="00FB1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65B" w:rsidRPr="00FB165B" w:rsidRDefault="00FB165B" w:rsidP="00FB16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165B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ПИТАНИЯ В ДОУ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С целью обеспечения полноценного сбалансированного питания детей, посещающих ДОУ, питание осуществляется согласно требованиям СанПиН 2.4.1.3049-13 "</w:t>
      </w:r>
      <w:proofErr w:type="spellStart"/>
      <w:r w:rsidRPr="00FB165B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FB165B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устройству, содержанию и организации режима работы дошкольных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организаций". МК</w:t>
      </w:r>
      <w:r w:rsidRPr="00FB165B">
        <w:rPr>
          <w:rFonts w:ascii="Times New Roman" w:hAnsi="Times New Roman" w:cs="Times New Roman"/>
          <w:sz w:val="24"/>
          <w:szCs w:val="24"/>
        </w:rPr>
        <w:t>ДОУ обеспечивает гарантированное сба</w:t>
      </w:r>
      <w:r>
        <w:rPr>
          <w:rFonts w:ascii="Times New Roman" w:hAnsi="Times New Roman" w:cs="Times New Roman"/>
          <w:sz w:val="24"/>
          <w:szCs w:val="24"/>
        </w:rPr>
        <w:t>лансированное 4-х</w:t>
      </w:r>
      <w:r w:rsidRPr="00FB165B">
        <w:rPr>
          <w:rFonts w:ascii="Times New Roman" w:hAnsi="Times New Roman" w:cs="Times New Roman"/>
          <w:sz w:val="24"/>
          <w:szCs w:val="24"/>
        </w:rPr>
        <w:t xml:space="preserve"> разовое питание при 12-часовом пребывании детей в детском саду по утвержденным нормам.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Основными принципами организации питания в нашем учреждении являются: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 xml:space="preserve">Соответствие энергетической ценности рациона </w:t>
      </w:r>
      <w:proofErr w:type="spellStart"/>
      <w:r w:rsidRPr="00FB165B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FB165B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FB165B">
        <w:rPr>
          <w:rFonts w:ascii="Times New Roman" w:hAnsi="Times New Roman" w:cs="Times New Roman"/>
          <w:sz w:val="24"/>
          <w:szCs w:val="24"/>
        </w:rPr>
        <w:br/>
        <w:t>Максимальное разнообразие продуктов и блюд, обеспечивающих сбалансированность рациона.</w:t>
      </w:r>
      <w:r w:rsidRPr="00FB165B">
        <w:rPr>
          <w:rFonts w:ascii="Times New Roman" w:hAnsi="Times New Roman" w:cs="Times New Roman"/>
          <w:sz w:val="24"/>
          <w:szCs w:val="24"/>
        </w:rPr>
        <w:br/>
        <w:t>Сбалансированность в рационе всех заменимых и незаменимых пищевых веществ.</w:t>
      </w:r>
      <w:r w:rsidRPr="00FB165B">
        <w:rPr>
          <w:rFonts w:ascii="Times New Roman" w:hAnsi="Times New Roman" w:cs="Times New Roman"/>
          <w:sz w:val="24"/>
          <w:szCs w:val="24"/>
        </w:rPr>
        <w:br/>
        <w:t>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</w:t>
      </w:r>
      <w:r w:rsidRPr="00FB165B">
        <w:rPr>
          <w:rFonts w:ascii="Times New Roman" w:hAnsi="Times New Roman" w:cs="Times New Roman"/>
          <w:sz w:val="24"/>
          <w:szCs w:val="24"/>
        </w:rPr>
        <w:br/>
        <w:t>Оптимальный режим питания, обстановка, формирующая у детей навыки культуры приема пищи.</w:t>
      </w:r>
      <w:r w:rsidRPr="00FB165B">
        <w:rPr>
          <w:rFonts w:ascii="Times New Roman" w:hAnsi="Times New Roman" w:cs="Times New Roman"/>
          <w:sz w:val="24"/>
          <w:szCs w:val="24"/>
        </w:rPr>
        <w:br/>
        <w:t>Соблюдение гигиенических требования к питанию (безопасность питания).</w:t>
      </w:r>
      <w:r w:rsidRPr="00FB165B">
        <w:rPr>
          <w:rFonts w:ascii="Times New Roman" w:hAnsi="Times New Roman" w:cs="Times New Roman"/>
          <w:sz w:val="24"/>
          <w:szCs w:val="24"/>
        </w:rPr>
        <w:br/>
        <w:t xml:space="preserve">Для контроля за организацией питания детей в учреждении создана </w:t>
      </w:r>
      <w:proofErr w:type="spellStart"/>
      <w:r w:rsidRPr="00FB165B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FB165B">
        <w:rPr>
          <w:rFonts w:ascii="Times New Roman" w:hAnsi="Times New Roman" w:cs="Times New Roman"/>
          <w:sz w:val="24"/>
          <w:szCs w:val="24"/>
        </w:rPr>
        <w:t xml:space="preserve"> комиссия. Ежедневно снимают пробу готовых блюд на пищеблоке, оставляя запись в журнале «Бракеража готовой продукции».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 xml:space="preserve">Пищевые продукты, поступающие в детский сад, имеют документы, подтверждающие их качество и безопасность; хранятся на складе с соблюдением требований </w:t>
      </w:r>
      <w:proofErr w:type="spellStart"/>
      <w:r w:rsidRPr="00FB165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B165B">
        <w:rPr>
          <w:rFonts w:ascii="Times New Roman" w:hAnsi="Times New Roman" w:cs="Times New Roman"/>
          <w:sz w:val="24"/>
          <w:szCs w:val="24"/>
        </w:rPr>
        <w:t xml:space="preserve"> и товарного соседства.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</w:t>
      </w:r>
    </w:p>
    <w:p w:rsidR="00FB165B" w:rsidRPr="00FB165B" w:rsidRDefault="00FB165B" w:rsidP="00FB165B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Все блюда - собственного производства, готовятся в соответствии с технологическими картами, санитарными нормами.</w:t>
      </w:r>
    </w:p>
    <w:p w:rsidR="00B26E87" w:rsidRPr="00FB165B" w:rsidRDefault="00B26E87">
      <w:pPr>
        <w:rPr>
          <w:rFonts w:ascii="Times New Roman" w:hAnsi="Times New Roman" w:cs="Times New Roman"/>
          <w:sz w:val="24"/>
          <w:szCs w:val="24"/>
        </w:rPr>
      </w:pPr>
    </w:p>
    <w:sectPr w:rsidR="00B26E87" w:rsidRPr="00FB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7526"/>
    <w:multiLevelType w:val="multilevel"/>
    <w:tmpl w:val="24064C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E9690E"/>
    <w:multiLevelType w:val="multilevel"/>
    <w:tmpl w:val="0D50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C7601D"/>
    <w:multiLevelType w:val="multilevel"/>
    <w:tmpl w:val="22CA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F4"/>
    <w:rsid w:val="00234092"/>
    <w:rsid w:val="00283AF4"/>
    <w:rsid w:val="00B26E87"/>
    <w:rsid w:val="00B74BD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0A1B5-C9A9-449B-9B12-F49A4EC7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Хамис</dc:creator>
  <cp:lastModifiedBy>Ажай</cp:lastModifiedBy>
  <cp:revision>2</cp:revision>
  <dcterms:created xsi:type="dcterms:W3CDTF">2019-06-30T07:42:00Z</dcterms:created>
  <dcterms:modified xsi:type="dcterms:W3CDTF">2019-06-30T07:42:00Z</dcterms:modified>
</cp:coreProperties>
</file>